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B937E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F5F" w:rsidRDefault="00EB2879" w:rsidP="00911F5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11F5F" w:rsidRPr="00757AD1">
        <w:rPr>
          <w:rFonts w:ascii="Times New Roman" w:hAnsi="Times New Roman"/>
          <w:bCs/>
          <w:sz w:val="28"/>
          <w:szCs w:val="28"/>
          <w:lang w:val="uk-UA"/>
        </w:rPr>
        <w:t xml:space="preserve">оплату міжнародного цифрового </w:t>
      </w:r>
    </w:p>
    <w:p w:rsidR="00911F5F" w:rsidRDefault="00911F5F" w:rsidP="00911F5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757AD1">
        <w:rPr>
          <w:rFonts w:ascii="Times New Roman" w:hAnsi="Times New Roman"/>
          <w:bCs/>
          <w:sz w:val="28"/>
          <w:szCs w:val="28"/>
          <w:lang w:val="uk-UA"/>
        </w:rPr>
        <w:t xml:space="preserve">ідентифікатора </w:t>
      </w:r>
      <w:proofErr w:type="spellStart"/>
      <w:r w:rsidRPr="00757AD1">
        <w:rPr>
          <w:rFonts w:ascii="Times New Roman" w:hAnsi="Times New Roman"/>
          <w:bCs/>
          <w:sz w:val="28"/>
          <w:szCs w:val="28"/>
          <w:lang w:val="uk-UA"/>
        </w:rPr>
        <w:t>DOI</w:t>
      </w:r>
      <w:proofErr w:type="spellEnd"/>
      <w:r w:rsidRPr="00757AD1">
        <w:rPr>
          <w:rFonts w:ascii="Times New Roman" w:hAnsi="Times New Roman"/>
          <w:bCs/>
          <w:sz w:val="28"/>
          <w:szCs w:val="28"/>
          <w:lang w:val="uk-UA"/>
        </w:rPr>
        <w:t xml:space="preserve"> опублікованим матеріалам </w:t>
      </w:r>
    </w:p>
    <w:p w:rsidR="00F955F5" w:rsidRDefault="00911F5F" w:rsidP="00911F5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757AD1">
        <w:rPr>
          <w:rFonts w:ascii="Times New Roman" w:hAnsi="Times New Roman"/>
          <w:bCs/>
          <w:sz w:val="28"/>
          <w:szCs w:val="28"/>
          <w:lang w:val="uk-UA"/>
        </w:rPr>
        <w:t>у наукових фахових виданнях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1F5F" w:rsidRPr="00757AD1" w:rsidRDefault="006D4106" w:rsidP="0091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911F5F" w:rsidRPr="00757AD1">
        <w:rPr>
          <w:rFonts w:ascii="Times New Roman" w:hAnsi="Times New Roman"/>
          <w:bCs/>
          <w:sz w:val="28"/>
          <w:szCs w:val="28"/>
          <w:lang w:val="uk-UA"/>
        </w:rPr>
        <w:t>директор</w:t>
      </w:r>
      <w:r w:rsidR="00911F5F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11F5F" w:rsidRPr="00757AD1">
        <w:rPr>
          <w:rFonts w:ascii="Times New Roman" w:hAnsi="Times New Roman"/>
          <w:bCs/>
          <w:sz w:val="28"/>
          <w:szCs w:val="28"/>
          <w:lang w:val="uk-UA"/>
        </w:rPr>
        <w:t xml:space="preserve"> Наукової бібліотеки ХДУ </w:t>
      </w:r>
      <w:r w:rsidR="00911F5F">
        <w:rPr>
          <w:rFonts w:ascii="Times New Roman" w:hAnsi="Times New Roman"/>
          <w:bCs/>
          <w:sz w:val="28"/>
          <w:szCs w:val="28"/>
          <w:lang w:val="uk-UA"/>
        </w:rPr>
        <w:t>Арустамової</w:t>
      </w:r>
      <w:r w:rsidR="00911F5F" w:rsidRPr="00757AD1">
        <w:rPr>
          <w:rFonts w:ascii="Times New Roman" w:hAnsi="Times New Roman"/>
          <w:bCs/>
          <w:sz w:val="28"/>
          <w:szCs w:val="28"/>
          <w:lang w:val="uk-UA"/>
        </w:rPr>
        <w:t xml:space="preserve"> Н.А</w:t>
      </w:r>
      <w:r w:rsidR="00911F5F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C2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>надання науковим виданням грифа затвердження вченої ради Херсонського державного університету</w:t>
      </w:r>
      <w:r w:rsidR="00911F5F">
        <w:rPr>
          <w:rFonts w:ascii="Times New Roman" w:hAnsi="Times New Roman"/>
          <w:bCs/>
          <w:sz w:val="28"/>
          <w:szCs w:val="28"/>
          <w:lang w:val="uk-UA"/>
        </w:rPr>
        <w:t xml:space="preserve">, яка повідомила, що </w:t>
      </w:r>
      <w:r w:rsidR="00911F5F">
        <w:rPr>
          <w:rFonts w:ascii="Times New Roman" w:hAnsi="Times New Roman"/>
          <w:sz w:val="28"/>
          <w:szCs w:val="28"/>
          <w:lang w:val="uk-UA"/>
        </w:rPr>
        <w:t>н</w:t>
      </w:r>
      <w:r w:rsidR="00911F5F" w:rsidRPr="00757AD1">
        <w:rPr>
          <w:rFonts w:ascii="Times New Roman" w:hAnsi="Times New Roman"/>
          <w:sz w:val="28"/>
          <w:szCs w:val="28"/>
          <w:lang w:val="uk-UA"/>
        </w:rPr>
        <w:t xml:space="preserve">а виконання рішення вченої ради «Про підвищення якості наукових фахових видань університету й опублікованої в них наукової інформації» від 23.04.2018 року 15 лютого 2019 року було підписано угоду між Херсонським державним університетом та Міжнародною асоціацією зв’язків видавців </w:t>
      </w:r>
      <w:proofErr w:type="spellStart"/>
      <w:r w:rsidR="00911F5F" w:rsidRPr="00757AD1">
        <w:rPr>
          <w:rFonts w:ascii="Times New Roman" w:hAnsi="Times New Roman"/>
          <w:sz w:val="28"/>
          <w:szCs w:val="28"/>
          <w:lang w:val="uk-UA"/>
        </w:rPr>
        <w:t>PILA</w:t>
      </w:r>
      <w:proofErr w:type="spellEnd"/>
      <w:r w:rsidR="00911F5F" w:rsidRPr="00757AD1">
        <w:rPr>
          <w:rFonts w:ascii="Times New Roman" w:hAnsi="Times New Roman"/>
          <w:sz w:val="28"/>
          <w:szCs w:val="28"/>
          <w:lang w:val="uk-UA"/>
        </w:rPr>
        <w:t xml:space="preserve">, відповідно до якої кожному матеріалу, опублікованому у наукових фахових виданнях університету присвоюється міжнародний цифровий ідентифікатор </w:t>
      </w:r>
      <w:proofErr w:type="spellStart"/>
      <w:r w:rsidR="00911F5F" w:rsidRPr="00757AD1">
        <w:rPr>
          <w:rFonts w:ascii="Times New Roman" w:hAnsi="Times New Roman"/>
          <w:sz w:val="28"/>
          <w:szCs w:val="28"/>
          <w:lang w:val="uk-UA"/>
        </w:rPr>
        <w:t>DOI</w:t>
      </w:r>
      <w:proofErr w:type="spellEnd"/>
      <w:r w:rsidR="00911F5F" w:rsidRPr="00757AD1">
        <w:rPr>
          <w:rFonts w:ascii="Times New Roman" w:hAnsi="Times New Roman"/>
          <w:sz w:val="28"/>
          <w:szCs w:val="28"/>
          <w:lang w:val="uk-UA"/>
        </w:rPr>
        <w:t xml:space="preserve">. Річний членський внесок становить 275 доларів США, вартість ідентифікатору – 1 долар США. Прошу розглянути питання щодо оплати міжнародного цифрового ідентифікатора </w:t>
      </w:r>
      <w:proofErr w:type="spellStart"/>
      <w:r w:rsidR="00911F5F" w:rsidRPr="00757AD1">
        <w:rPr>
          <w:rFonts w:ascii="Times New Roman" w:hAnsi="Times New Roman"/>
          <w:sz w:val="28"/>
          <w:szCs w:val="28"/>
          <w:lang w:val="uk-UA"/>
        </w:rPr>
        <w:t>DOI</w:t>
      </w:r>
      <w:proofErr w:type="spellEnd"/>
      <w:r w:rsidR="00911F5F" w:rsidRPr="00757AD1">
        <w:rPr>
          <w:rFonts w:ascii="Times New Roman" w:hAnsi="Times New Roman"/>
          <w:sz w:val="28"/>
          <w:szCs w:val="28"/>
          <w:lang w:val="uk-UA"/>
        </w:rPr>
        <w:t xml:space="preserve"> матеріалам, опублікованим у наукових фахових виданнях університету, які самостійно здійснюють </w:t>
      </w:r>
      <w:proofErr w:type="spellStart"/>
      <w:r w:rsidR="00911F5F" w:rsidRPr="00757AD1">
        <w:rPr>
          <w:rFonts w:ascii="Times New Roman" w:hAnsi="Times New Roman"/>
          <w:sz w:val="28"/>
          <w:szCs w:val="28"/>
          <w:lang w:val="uk-UA"/>
        </w:rPr>
        <w:t>додрукарську</w:t>
      </w:r>
      <w:proofErr w:type="spellEnd"/>
      <w:r w:rsidR="00911F5F" w:rsidRPr="00757AD1">
        <w:rPr>
          <w:rFonts w:ascii="Times New Roman" w:hAnsi="Times New Roman"/>
          <w:sz w:val="28"/>
          <w:szCs w:val="28"/>
          <w:lang w:val="uk-UA"/>
        </w:rPr>
        <w:t xml:space="preserve"> і друкарську підготовку видань, а саме: «Інформаційні технології в освіті», «Чорноморський ботанічний журнал», «Природничий альманах (біологічні науки)».</w:t>
      </w:r>
    </w:p>
    <w:p w:rsidR="00911F5F" w:rsidRPr="00757AD1" w:rsidRDefault="00911F5F" w:rsidP="00911F5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57AD1">
        <w:rPr>
          <w:rFonts w:ascii="Times New Roman" w:hAnsi="Times New Roman"/>
          <w:sz w:val="28"/>
          <w:szCs w:val="28"/>
          <w:lang w:val="uk-UA"/>
        </w:rPr>
        <w:t xml:space="preserve">За результатами </w:t>
      </w:r>
      <w:r w:rsidRPr="00757AD1">
        <w:rPr>
          <w:rFonts w:ascii="Times New Roman" w:hAnsi="Times New Roman"/>
          <w:color w:val="000000"/>
          <w:sz w:val="28"/>
          <w:szCs w:val="28"/>
          <w:lang w:val="uk-UA"/>
        </w:rPr>
        <w:t>діяльності редакційних колегій наукових фахових видань ХДУ, затверджених на засіданні</w:t>
      </w:r>
      <w:r w:rsidRPr="00757AD1">
        <w:rPr>
          <w:rFonts w:ascii="Times New Roman" w:hAnsi="Times New Roman"/>
          <w:sz w:val="28"/>
          <w:szCs w:val="28"/>
          <w:lang w:val="uk-UA"/>
        </w:rPr>
        <w:t xml:space="preserve"> науково-технічної ради (протокол № 3 від 19 червня 2019 року)</w:t>
      </w:r>
      <w:r w:rsidRPr="00757AD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57AD1">
        <w:rPr>
          <w:rFonts w:ascii="Times New Roman" w:hAnsi="Times New Roman"/>
          <w:sz w:val="28"/>
          <w:szCs w:val="28"/>
          <w:lang w:val="uk-UA"/>
        </w:rPr>
        <w:t>складено рейтинг, відповідно до якого ці наукові фахові видання університету мають найвищі бали:</w:t>
      </w:r>
    </w:p>
    <w:p w:rsidR="00911F5F" w:rsidRPr="00757AD1" w:rsidRDefault="00911F5F" w:rsidP="0091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AD1">
        <w:rPr>
          <w:rFonts w:ascii="Times New Roman" w:hAnsi="Times New Roman"/>
          <w:sz w:val="28"/>
          <w:szCs w:val="28"/>
          <w:lang w:val="uk-UA"/>
        </w:rPr>
        <w:t>«Інформаційні технології в освіті» – 86,5</w:t>
      </w:r>
    </w:p>
    <w:p w:rsidR="00911F5F" w:rsidRPr="00757AD1" w:rsidRDefault="00911F5F" w:rsidP="0091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AD1">
        <w:rPr>
          <w:rFonts w:ascii="Times New Roman" w:hAnsi="Times New Roman"/>
          <w:sz w:val="28"/>
          <w:szCs w:val="28"/>
          <w:lang w:val="uk-UA"/>
        </w:rPr>
        <w:t>«Чорноморський ботанічний журнал» – 75</w:t>
      </w:r>
    </w:p>
    <w:p w:rsidR="00CA7814" w:rsidRPr="00855C60" w:rsidRDefault="00911F5F" w:rsidP="00911F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57AD1">
        <w:rPr>
          <w:rFonts w:ascii="Times New Roman" w:hAnsi="Times New Roman"/>
          <w:sz w:val="28"/>
          <w:szCs w:val="28"/>
          <w:lang w:val="uk-UA"/>
        </w:rPr>
        <w:t>Видання «Інформаційні технології в освіті», «Чорноморський ботанічний журнал» не стягують авторські внески, про що є інформація на сайтах видань.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8C2F8C" w:rsidRDefault="00911F5F" w:rsidP="0091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AD1">
        <w:rPr>
          <w:rFonts w:ascii="Times New Roman" w:hAnsi="Times New Roman"/>
          <w:sz w:val="28"/>
          <w:szCs w:val="28"/>
          <w:lang w:val="uk-UA"/>
        </w:rPr>
        <w:t xml:space="preserve">Здійснювати оплату міжнародного цифрового ідентифікатора </w:t>
      </w:r>
      <w:proofErr w:type="spellStart"/>
      <w:r w:rsidRPr="00757AD1">
        <w:rPr>
          <w:rFonts w:ascii="Times New Roman" w:hAnsi="Times New Roman"/>
          <w:sz w:val="28"/>
          <w:szCs w:val="28"/>
          <w:lang w:val="uk-UA"/>
        </w:rPr>
        <w:t>DOI</w:t>
      </w:r>
      <w:proofErr w:type="spellEnd"/>
      <w:r w:rsidRPr="00757AD1">
        <w:rPr>
          <w:rFonts w:ascii="Times New Roman" w:hAnsi="Times New Roman"/>
          <w:sz w:val="28"/>
          <w:szCs w:val="28"/>
          <w:lang w:val="uk-UA"/>
        </w:rPr>
        <w:t xml:space="preserve"> для матеріалів, опублікованих у наукових фахових виданнях університету «Інформаційні технології в освіті» та «Чорноморський ботанічний журнал», які не стягують авторські внески й мають найвищій рейтинг серед наукових фахових видань університету, за рахунок коштів університету в межах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11F5F" w:rsidRDefault="00911F5F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38</cp:revision>
  <cp:lastPrinted>2018-09-18T08:14:00Z</cp:lastPrinted>
  <dcterms:created xsi:type="dcterms:W3CDTF">2018-09-18T11:47:00Z</dcterms:created>
  <dcterms:modified xsi:type="dcterms:W3CDTF">2019-12-28T10:28:00Z</dcterms:modified>
</cp:coreProperties>
</file>